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spacing w:after="0"/>
        <w:rPr>
          <w:rFonts w:ascii="Garamond" w:cs="Garamond" w:hAnsi="Garamond" w:eastAsia="Garamond"/>
          <w:sz w:val="24"/>
          <w:szCs w:val="24"/>
        </w:rPr>
      </w:pPr>
    </w:p>
    <w:p>
      <w:pPr>
        <w:pStyle w:val="Brödtext A"/>
        <w:widowControl w:val="0"/>
        <w:rPr>
          <w:rFonts w:ascii="Times Roman" w:cs="Times Roman" w:hAnsi="Times Roman" w:eastAsia="Times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LOKALA REGLER 2024 F</w:t>
      </w:r>
      <w:r>
        <w:rPr>
          <w:rFonts w:ascii="Times Roman" w:hAnsi="Times Roman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 VARBERG </w:t>
      </w:r>
      <w:r>
        <w:rPr>
          <w:rFonts w:ascii="Times Roman" w:hAnsi="Times Roman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STRA GOLFKLUBB 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Golf spelas enligt g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llande Regler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Golfspel. Spel- och 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vlingshandboken kapitel 1, handicapreglerna och amat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rreglerna samt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ljande Lokala regler: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LOKALA REGLER OCH TILLF</w:t>
      </w:r>
      <w:r>
        <w:rPr>
          <w:rFonts w:ascii="Times Roman" w:hAnsi="Times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LLIGA LOKALA REGLER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Tillf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lliga lokala regler finns anslagna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den officiella anslagstavlan och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hemsidan (www.varbergsgk.se).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ver g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ller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ljande lokala regler </w:t>
      </w:r>
      <w:r>
        <w:rPr>
          <w:rFonts w:ascii="Times Roman" w:hAnsi="Times Roman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Times Roman" w:hAnsi="Times Roman" w:hint="default"/>
          <w:outline w:val="0"/>
          <w:color w:val="000000"/>
          <w:u w:val="singl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val="single" w:color="000000"/>
          <w:rtl w:val="0"/>
          <w:lang w:val="sv-SE"/>
          <w14:textFill>
            <w14:solidFill>
              <w14:srgbClr w14:val="000000"/>
            </w14:solidFill>
          </w14:textFill>
        </w:rPr>
        <w:t>r allt spel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klubben 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vida inget annat anges i samband med en enskild 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vling.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den fullst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ndiga svenska texten till en lokal regel 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nvisning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till Modell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lokal regel, se Spel och 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vlingsinfobanken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SGF:s hemsida under Lokala regler.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rFonts w:ascii="Times Roman" w:cs="Times Roman" w:hAnsi="Times Roman" w:eastAsia="Times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PLIKT F</w:t>
      </w:r>
      <w:r>
        <w:rPr>
          <w:rFonts w:ascii="Times Roman" w:hAnsi="Times Roman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BROTT MOT LOKAL REGEL (om inget annat s</w:t>
      </w:r>
      <w:r>
        <w:rPr>
          <w:rFonts w:ascii="Times Roman" w:hAnsi="Times Roman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gs i den lokala regeln):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i w:val="1"/>
          <w:i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Allm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ä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n plikt 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rlust av 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i matchspel eller tv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slags plikt i slagspel).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spacing w:after="0"/>
        <w:rPr>
          <w:rStyle w:val="Hyperlink.0"/>
        </w:rPr>
      </w:pPr>
      <w:r>
        <w:rPr>
          <w:rStyle w:val="Hyperlink.0"/>
          <w:rtl w:val="0"/>
        </w:rPr>
        <w:t>1. Pliktomr</w:t>
      </w:r>
      <w:r>
        <w:rPr>
          <w:rFonts w:ascii="Verdana" w:hAnsi="Verdana" w:hint="default"/>
          <w:b w:val="1"/>
          <w:bCs w:val="1"/>
          <w:rtl w:val="0"/>
          <w:lang w:val="sv-SE"/>
        </w:rPr>
        <w:t>å</w:t>
      </w:r>
      <w:r>
        <w:rPr>
          <w:rFonts w:ascii="Verdana" w:hAnsi="Verdana"/>
          <w:b w:val="1"/>
          <w:bCs w:val="1"/>
          <w:rtl w:val="0"/>
          <w:lang w:val="de-DE"/>
        </w:rPr>
        <w:t>de (Regel 17)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Roman" w:hAnsi="Times Roman"/>
          <w:rtl w:val="0"/>
          <w:lang w:val="sv-SE"/>
        </w:rPr>
      </w:pPr>
      <w:r>
        <w:rPr>
          <w:rStyle w:val="Ingen A"/>
          <w:rFonts w:ascii="Times Roman" w:hAnsi="Times Roman"/>
          <w:rtl w:val="0"/>
          <w:lang w:val="sv-SE"/>
        </w:rPr>
        <w:t>Det r</w:t>
      </w:r>
      <w:r>
        <w:rPr>
          <w:rStyle w:val="Ingen A"/>
          <w:rFonts w:ascii="Times Roman" w:hAnsi="Times Roman" w:hint="default"/>
          <w:rtl w:val="0"/>
          <w:lang w:val="sv-SE"/>
        </w:rPr>
        <w:t>ö</w:t>
      </w:r>
      <w:r>
        <w:rPr>
          <w:rStyle w:val="Ingen A"/>
          <w:rFonts w:ascii="Times Roman" w:hAnsi="Times Roman"/>
          <w:rtl w:val="0"/>
          <w:lang w:val="sv-SE"/>
        </w:rPr>
        <w:t>da pliktomr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>det bakom green h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>l 13 och h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 xml:space="preserve">l 17 som bara </w:t>
      </w:r>
      <w:r>
        <w:rPr>
          <w:rStyle w:val="Ingen A"/>
          <w:rFonts w:ascii="Times Roman" w:hAnsi="Times Roman" w:hint="default"/>
          <w:rtl w:val="0"/>
          <w:lang w:val="sv-SE"/>
        </w:rPr>
        <w:t>ä</w:t>
      </w:r>
      <w:r>
        <w:rPr>
          <w:rStyle w:val="Ingen A"/>
          <w:rFonts w:ascii="Times Roman" w:hAnsi="Times Roman"/>
          <w:rtl w:val="0"/>
          <w:lang w:val="sv-SE"/>
        </w:rPr>
        <w:t>r definierade p</w:t>
      </w:r>
      <w:r>
        <w:rPr>
          <w:rStyle w:val="Ingen A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A"/>
          <w:rFonts w:ascii="Times Roman" w:hAnsi="Times Roman"/>
          <w:rtl w:val="0"/>
          <w:lang w:val="sv-SE"/>
        </w:rPr>
        <w:t xml:space="preserve">en sida </w:t>
      </w:r>
      <w:r>
        <w:rPr>
          <w:rStyle w:val="Ingen A"/>
          <w:rFonts w:ascii="Times Roman" w:hAnsi="Times Roman" w:hint="default"/>
          <w:rtl w:val="0"/>
          <w:lang w:val="sv-SE"/>
        </w:rPr>
        <w:t>ä</w:t>
      </w:r>
      <w:r>
        <w:rPr>
          <w:rStyle w:val="Ingen A"/>
          <w:rFonts w:ascii="Times Roman" w:hAnsi="Times Roman"/>
          <w:rtl w:val="0"/>
          <w:lang w:val="sv-SE"/>
        </w:rPr>
        <w:t>r o</w:t>
      </w:r>
      <w:r>
        <w:rPr>
          <w:rStyle w:val="Ingen A"/>
          <w:rFonts w:ascii="Times Roman" w:hAnsi="Times Roman" w:hint="default"/>
          <w:rtl w:val="0"/>
          <w:lang w:val="sv-SE"/>
        </w:rPr>
        <w:t>ä</w:t>
      </w:r>
      <w:r>
        <w:rPr>
          <w:rStyle w:val="Ingen A"/>
          <w:rFonts w:ascii="Times Roman" w:hAnsi="Times Roman"/>
          <w:rtl w:val="0"/>
          <w:lang w:val="sv-SE"/>
        </w:rPr>
        <w:t>ndliga.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OBS 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 13 fr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 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gen till avslut pliktomr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det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omr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det markerat med 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 pinne med gr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 topp - spelf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rbudzon, Regel 16.</w:t>
      </w:r>
    </w:p>
    <w:p>
      <w:pPr>
        <w:pStyle w:val="List Paragraph"/>
        <w:numPr>
          <w:ilvl w:val="0"/>
          <w:numId w:val="3"/>
        </w:numPr>
        <w:bidi w:val="0"/>
        <w:spacing w:after="0"/>
        <w:ind w:right="0"/>
        <w:jc w:val="left"/>
        <w:rPr>
          <w:rFonts w:ascii="Times Roman" w:hAnsi="Times Roman" w:hint="default"/>
          <w:rtl w:val="0"/>
          <w:lang w:val="sv-SE"/>
        </w:rPr>
      </w:pPr>
      <w:r>
        <w:rPr>
          <w:rStyle w:val="Ingen A"/>
          <w:rFonts w:ascii="Times Roman" w:hAnsi="Times Roman" w:hint="default"/>
          <w:rtl w:val="0"/>
          <w:lang w:val="sv-SE"/>
        </w:rPr>
        <w:t>Ö</w:t>
      </w:r>
      <w:r>
        <w:rPr>
          <w:rStyle w:val="Ingen A"/>
          <w:rFonts w:ascii="Times Roman" w:hAnsi="Times Roman"/>
          <w:rtl w:val="0"/>
          <w:lang w:val="sv-SE"/>
        </w:rPr>
        <w:t>n i r</w:t>
      </w:r>
      <w:r>
        <w:rPr>
          <w:rStyle w:val="Ingen A"/>
          <w:rFonts w:ascii="Times Roman" w:hAnsi="Times Roman" w:hint="default"/>
          <w:rtl w:val="0"/>
          <w:lang w:val="sv-SE"/>
        </w:rPr>
        <w:t>ö</w:t>
      </w:r>
      <w:r>
        <w:rPr>
          <w:rStyle w:val="Ingen A"/>
          <w:rFonts w:ascii="Times Roman" w:hAnsi="Times Roman"/>
          <w:rtl w:val="0"/>
          <w:lang w:val="sv-SE"/>
        </w:rPr>
        <w:t>da pliktomr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>det p</w:t>
      </w:r>
      <w:r>
        <w:rPr>
          <w:rStyle w:val="Ingen A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A"/>
          <w:rFonts w:ascii="Times Roman" w:hAnsi="Times Roman"/>
          <w:rtl w:val="0"/>
          <w:lang w:val="sv-SE"/>
        </w:rPr>
        <w:t>h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 xml:space="preserve">l 6 och 8 </w:t>
      </w:r>
      <w:r>
        <w:rPr>
          <w:rStyle w:val="Ingen A"/>
          <w:rFonts w:ascii="Times Roman" w:hAnsi="Times Roman" w:hint="default"/>
          <w:rtl w:val="0"/>
          <w:lang w:val="sv-SE"/>
        </w:rPr>
        <w:t>ä</w:t>
      </w:r>
      <w:r>
        <w:rPr>
          <w:rStyle w:val="Ingen A"/>
          <w:rFonts w:ascii="Times Roman" w:hAnsi="Times Roman"/>
          <w:rtl w:val="0"/>
          <w:lang w:val="sv-SE"/>
        </w:rPr>
        <w:t>r en del av pliktomr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>det.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</w:rPr>
      </w:pPr>
    </w:p>
    <w:p>
      <w:pPr>
        <w:pStyle w:val="Brödtext A"/>
        <w:spacing w:after="0"/>
        <w:rPr>
          <w:rFonts w:ascii="Verdana" w:cs="Verdana" w:hAnsi="Verdana" w:eastAsia="Verdana"/>
        </w:rPr>
      </w:pPr>
      <w:r>
        <w:rPr>
          <w:rStyle w:val="Hyperlink.0"/>
          <w:rtl w:val="0"/>
        </w:rPr>
        <w:t>2. Onormala banf</w:t>
      </w:r>
      <w:r>
        <w:rPr>
          <w:rFonts w:ascii="Verdana" w:hAnsi="Verdana" w:hint="default"/>
          <w:b w:val="1"/>
          <w:bCs w:val="1"/>
          <w:rtl w:val="0"/>
          <w:lang w:val="sv-SE"/>
        </w:rPr>
        <w:t>ö</w:t>
      </w:r>
      <w:r>
        <w:rPr>
          <w:rStyle w:val="Hyperlink.0"/>
          <w:rtl w:val="0"/>
        </w:rPr>
        <w:t>rh</w:t>
      </w:r>
      <w:r>
        <w:rPr>
          <w:rFonts w:ascii="Verdana" w:hAnsi="Verdana" w:hint="default"/>
          <w:b w:val="1"/>
          <w:bCs w:val="1"/>
          <w:rtl w:val="0"/>
          <w:lang w:val="sv-SE"/>
        </w:rPr>
        <w:t>å</w:t>
      </w:r>
      <w:r>
        <w:rPr>
          <w:rFonts w:ascii="Verdana" w:hAnsi="Verdana"/>
          <w:b w:val="1"/>
          <w:bCs w:val="1"/>
          <w:rtl w:val="0"/>
          <w:lang w:val="de-DE"/>
        </w:rPr>
        <w:t>llande (Regel 16.1)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rFonts w:ascii="Verdana" w:hAnsi="Verdana"/>
          <w:b w:val="1"/>
          <w:bCs w:val="1"/>
          <w:rtl w:val="0"/>
          <w:lang w:val="sv-SE"/>
        </w:rPr>
      </w:pPr>
      <w:r>
        <w:rPr>
          <w:rStyle w:val="Ingen A"/>
          <w:rFonts w:ascii="Verdana" w:hAnsi="Verdana"/>
          <w:b w:val="1"/>
          <w:bCs w:val="1"/>
          <w:rtl w:val="0"/>
          <w:lang w:val="sv-SE"/>
        </w:rPr>
        <w:t xml:space="preserve">Mark under arbete (MUA) 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left"/>
        <w:rPr>
          <w:rFonts w:ascii="Times Roman" w:hAnsi="Times Roman"/>
          <w:rtl w:val="0"/>
          <w:lang w:val="sv-SE"/>
        </w:rPr>
      </w:pPr>
      <w:r>
        <w:rPr>
          <w:rStyle w:val="Ingen A"/>
          <w:rFonts w:ascii="Times Roman" w:hAnsi="Times Roman"/>
          <w:rtl w:val="0"/>
          <w:lang w:val="sv-SE"/>
        </w:rPr>
        <w:t>Alla omr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>den som identifieras av bl</w:t>
      </w:r>
      <w:r>
        <w:rPr>
          <w:rStyle w:val="Ingen A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A"/>
          <w:rFonts w:ascii="Times Roman" w:hAnsi="Times Roman"/>
          <w:rtl w:val="0"/>
          <w:lang w:val="sv-SE"/>
        </w:rPr>
        <w:t xml:space="preserve">pinnar eller omslutes av vit linje </w:t>
      </w:r>
      <w:r>
        <w:rPr>
          <w:rStyle w:val="Ingen A"/>
          <w:rFonts w:ascii="Times Roman" w:hAnsi="Times Roman" w:hint="default"/>
          <w:rtl w:val="0"/>
          <w:lang w:val="sv-SE"/>
        </w:rPr>
        <w:t>ä</w:t>
      </w:r>
      <w:r>
        <w:rPr>
          <w:rStyle w:val="Ingen A"/>
          <w:rFonts w:ascii="Times Roman" w:hAnsi="Times Roman"/>
          <w:rtl w:val="0"/>
          <w:lang w:val="sv-SE"/>
        </w:rPr>
        <w:t>r MUA.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left"/>
        <w:rPr>
          <w:rFonts w:ascii="Times Roman" w:hAnsi="Times Roman"/>
          <w:rtl w:val="0"/>
          <w:lang w:val="sv-SE"/>
        </w:rPr>
      </w:pPr>
      <w:r>
        <w:rPr>
          <w:rStyle w:val="Ingen A"/>
          <w:rFonts w:ascii="Times Roman" w:hAnsi="Times Roman"/>
          <w:rtl w:val="0"/>
          <w:lang w:val="sv-SE"/>
        </w:rPr>
        <w:t>Myrstackar p</w:t>
      </w:r>
      <w:r>
        <w:rPr>
          <w:rStyle w:val="Ingen A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A"/>
          <w:rFonts w:ascii="Times Roman" w:hAnsi="Times Roman"/>
          <w:rtl w:val="0"/>
          <w:lang w:val="sv-SE"/>
        </w:rPr>
        <w:t xml:space="preserve">banan </w:t>
      </w:r>
      <w:r>
        <w:rPr>
          <w:rStyle w:val="Ingen A"/>
          <w:rFonts w:ascii="Times Roman" w:hAnsi="Times Roman" w:hint="default"/>
          <w:rtl w:val="0"/>
          <w:lang w:val="sv-SE"/>
        </w:rPr>
        <w:t>ä</w:t>
      </w:r>
      <w:r>
        <w:rPr>
          <w:rStyle w:val="Ingen A"/>
          <w:rFonts w:ascii="Times Roman" w:hAnsi="Times Roman"/>
          <w:rtl w:val="0"/>
          <w:lang w:val="sv-SE"/>
        </w:rPr>
        <w:t>r mark under arbete. Spelaren f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>r ta l</w:t>
      </w:r>
      <w:r>
        <w:rPr>
          <w:rStyle w:val="Ingen A"/>
          <w:rFonts w:ascii="Times Roman" w:hAnsi="Times Roman" w:hint="default"/>
          <w:rtl w:val="0"/>
          <w:lang w:val="sv-SE"/>
        </w:rPr>
        <w:t>ä</w:t>
      </w:r>
      <w:r>
        <w:rPr>
          <w:rStyle w:val="Ingen A"/>
          <w:rFonts w:ascii="Times Roman" w:hAnsi="Times Roman"/>
          <w:rtl w:val="0"/>
          <w:lang w:val="sv-SE"/>
        </w:rPr>
        <w:t>ttnad, utan plikt.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left"/>
        <w:rPr>
          <w:rFonts w:ascii="Times Roman" w:hAnsi="Times Roman"/>
          <w:rtl w:val="0"/>
          <w:lang w:val="sv-SE"/>
        </w:rPr>
      </w:pPr>
      <w:r>
        <w:rPr>
          <w:rStyle w:val="Ingen A"/>
          <w:rFonts w:ascii="Times Roman" w:hAnsi="Times Roman"/>
          <w:rtl w:val="0"/>
          <w:lang w:val="sv-SE"/>
        </w:rPr>
        <w:t>Omr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>den i bunkrar d</w:t>
      </w:r>
      <w:r>
        <w:rPr>
          <w:rStyle w:val="Ingen A"/>
          <w:rFonts w:ascii="Times Roman" w:hAnsi="Times Roman" w:hint="default"/>
          <w:rtl w:val="0"/>
          <w:lang w:val="sv-SE"/>
        </w:rPr>
        <w:t>ä</w:t>
      </w:r>
      <w:r>
        <w:rPr>
          <w:rStyle w:val="Ingen A"/>
          <w:rFonts w:ascii="Times Roman" w:hAnsi="Times Roman"/>
          <w:rtl w:val="0"/>
          <w:lang w:val="sv-SE"/>
        </w:rPr>
        <w:t>r sand har f</w:t>
      </w:r>
      <w:r>
        <w:rPr>
          <w:rStyle w:val="Ingen A"/>
          <w:rFonts w:ascii="Times Roman" w:hAnsi="Times Roman" w:hint="default"/>
          <w:rtl w:val="0"/>
          <w:lang w:val="sv-SE"/>
        </w:rPr>
        <w:t>ö</w:t>
      </w:r>
      <w:r>
        <w:rPr>
          <w:rStyle w:val="Ingen A"/>
          <w:rFonts w:ascii="Times Roman" w:hAnsi="Times Roman"/>
          <w:rtl w:val="0"/>
          <w:lang w:val="sv-SE"/>
        </w:rPr>
        <w:t>rts bort av rinnande vatten vilket gett upphov till djupa f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 xml:space="preserve">ror genom sanden </w:t>
      </w:r>
      <w:r>
        <w:rPr>
          <w:rStyle w:val="Ingen A"/>
          <w:rFonts w:ascii="Times Roman" w:hAnsi="Times Roman" w:hint="default"/>
          <w:rtl w:val="0"/>
          <w:lang w:val="sv-SE"/>
        </w:rPr>
        <w:t>ä</w:t>
      </w:r>
      <w:r>
        <w:rPr>
          <w:rStyle w:val="Ingen A"/>
          <w:rFonts w:ascii="Times Roman" w:hAnsi="Times Roman"/>
          <w:rtl w:val="0"/>
          <w:lang w:val="sv-SE"/>
        </w:rPr>
        <w:t>r mark under arbete</w:t>
      </w:r>
      <w:r>
        <w:rPr>
          <w:rFonts w:ascii="Times Roman" w:hAnsi="Times Roman"/>
          <w:i w:val="1"/>
          <w:iCs w:val="1"/>
          <w:rtl w:val="0"/>
          <w:lang w:val="sv-SE"/>
        </w:rPr>
        <w:t>.</w:t>
      </w:r>
      <w:r>
        <w:rPr>
          <w:rStyle w:val="Ingen A"/>
          <w:rFonts w:ascii="Times Roman" w:hAnsi="Times Roman"/>
          <w:rtl w:val="0"/>
          <w:lang w:val="sv-SE"/>
        </w:rPr>
        <w:t xml:space="preserve"> St</w:t>
      </w:r>
      <w:r>
        <w:rPr>
          <w:rStyle w:val="Ingen A"/>
          <w:rFonts w:ascii="Times Roman" w:hAnsi="Times Roman" w:hint="default"/>
          <w:rtl w:val="0"/>
          <w:lang w:val="sv-SE"/>
        </w:rPr>
        <w:t>ö</w:t>
      </w:r>
      <w:r>
        <w:rPr>
          <w:rStyle w:val="Ingen A"/>
          <w:rFonts w:ascii="Times Roman" w:hAnsi="Times Roman"/>
          <w:rtl w:val="0"/>
          <w:lang w:val="sv-SE"/>
        </w:rPr>
        <w:t>rande inverkan f</w:t>
      </w:r>
      <w:r>
        <w:rPr>
          <w:rStyle w:val="Ingen A"/>
          <w:rFonts w:ascii="Times Roman" w:hAnsi="Times Roman" w:hint="default"/>
          <w:rtl w:val="0"/>
          <w:lang w:val="sv-SE"/>
        </w:rPr>
        <w:t>ö</w:t>
      </w:r>
      <w:r>
        <w:rPr>
          <w:rStyle w:val="Ingen A"/>
          <w:rFonts w:ascii="Times Roman" w:hAnsi="Times Roman"/>
          <w:rtl w:val="0"/>
          <w:lang w:val="sv-SE"/>
        </w:rPr>
        <w:t>religger inte som bara ger st</w:t>
      </w:r>
      <w:r>
        <w:rPr>
          <w:rStyle w:val="Ingen A"/>
          <w:rFonts w:ascii="Times Roman" w:hAnsi="Times Roman" w:hint="default"/>
          <w:rtl w:val="0"/>
          <w:lang w:val="sv-SE"/>
        </w:rPr>
        <w:t>ö</w:t>
      </w:r>
      <w:r>
        <w:rPr>
          <w:rStyle w:val="Ingen A"/>
          <w:rFonts w:ascii="Times Roman" w:hAnsi="Times Roman"/>
          <w:rtl w:val="0"/>
          <w:lang w:val="sv-SE"/>
        </w:rPr>
        <w:t>rande inverkan p</w:t>
      </w:r>
      <w:r>
        <w:rPr>
          <w:rStyle w:val="Ingen A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A"/>
          <w:rFonts w:ascii="Times Roman" w:hAnsi="Times Roman"/>
          <w:rtl w:val="0"/>
          <w:lang w:val="sv-SE"/>
        </w:rPr>
        <w:t>spelarens stans</w:t>
      </w:r>
      <w:r>
        <w:rPr>
          <w:rFonts w:ascii="Times Roman" w:hAnsi="Times Roman"/>
          <w:i w:val="1"/>
          <w:iCs w:val="1"/>
          <w:rtl w:val="0"/>
          <w:lang w:val="sv-SE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left"/>
        <w:rPr>
          <w:rFonts w:ascii="Times Roman" w:hAnsi="Times Roman"/>
          <w:rtl w:val="0"/>
          <w:lang w:val="sv-SE"/>
        </w:rPr>
      </w:pPr>
      <w:r>
        <w:rPr>
          <w:rStyle w:val="Ingen A"/>
          <w:rFonts w:ascii="Times Roman" w:hAnsi="Times Roman"/>
          <w:rtl w:val="0"/>
          <w:lang w:val="sv-SE"/>
        </w:rPr>
        <w:t>MUA inkluderar berg i dagen p</w:t>
      </w:r>
      <w:r>
        <w:rPr>
          <w:rStyle w:val="Ingen A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A"/>
          <w:rFonts w:ascii="Times Roman" w:hAnsi="Times Roman"/>
          <w:rtl w:val="0"/>
          <w:lang w:val="sv-SE"/>
        </w:rPr>
        <w:t>omr</w:t>
      </w:r>
      <w:r>
        <w:rPr>
          <w:rStyle w:val="Ingen A"/>
          <w:rFonts w:ascii="Times Roman" w:hAnsi="Times Roman" w:hint="default"/>
          <w:rtl w:val="0"/>
          <w:lang w:val="sv-SE"/>
        </w:rPr>
        <w:t>å</w:t>
      </w:r>
      <w:r>
        <w:rPr>
          <w:rStyle w:val="Ingen A"/>
          <w:rFonts w:ascii="Times Roman" w:hAnsi="Times Roman"/>
          <w:rtl w:val="0"/>
          <w:lang w:val="sv-SE"/>
        </w:rPr>
        <w:t>den som klippts till fairwayh</w:t>
      </w:r>
      <w:r>
        <w:rPr>
          <w:rStyle w:val="Ingen A"/>
          <w:rFonts w:ascii="Times Roman" w:hAnsi="Times Roman" w:hint="default"/>
          <w:rtl w:val="0"/>
          <w:lang w:val="sv-SE"/>
        </w:rPr>
        <w:t>ö</w:t>
      </w:r>
      <w:r>
        <w:rPr>
          <w:rStyle w:val="Ingen A"/>
          <w:rFonts w:ascii="Times Roman" w:hAnsi="Times Roman"/>
          <w:rtl w:val="0"/>
          <w:lang w:val="sv-SE"/>
        </w:rPr>
        <w:t>jd eller l</w:t>
      </w:r>
      <w:r>
        <w:rPr>
          <w:rStyle w:val="Ingen A"/>
          <w:rFonts w:ascii="Times Roman" w:hAnsi="Times Roman" w:hint="default"/>
          <w:rtl w:val="0"/>
          <w:lang w:val="sv-SE"/>
        </w:rPr>
        <w:t>ä</w:t>
      </w:r>
      <w:r>
        <w:rPr>
          <w:rStyle w:val="Ingen A"/>
          <w:rFonts w:ascii="Times Roman" w:hAnsi="Times Roman"/>
          <w:rtl w:val="0"/>
          <w:lang w:val="sv-SE"/>
        </w:rPr>
        <w:t xml:space="preserve">gre </w:t>
      </w:r>
    </w:p>
    <w:p>
      <w:pPr>
        <w:pStyle w:val="Brödtext A"/>
        <w:spacing w:after="0"/>
        <w:rPr>
          <w:rFonts w:ascii="Verdana" w:cs="Verdana" w:hAnsi="Verdana" w:eastAsia="Verdana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Verdana" w:hAnsi="Verdana"/>
          <w:b w:val="1"/>
          <w:bCs w:val="1"/>
          <w:rtl w:val="0"/>
          <w:lang w:val="sv-SE"/>
        </w:rPr>
      </w:pPr>
      <w:r>
        <w:rPr>
          <w:rStyle w:val="Ingen A"/>
          <w:rFonts w:ascii="Verdana" w:hAnsi="Verdana"/>
          <w:b w:val="1"/>
          <w:bCs w:val="1"/>
          <w:rtl w:val="0"/>
          <w:lang w:val="sv-SE"/>
        </w:rPr>
        <w:t>Oflyttbara tillverkade f</w:t>
      </w:r>
      <w:r>
        <w:rPr>
          <w:rStyle w:val="Ingen A"/>
          <w:rFonts w:ascii="Verdana" w:hAnsi="Verdana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ascii="Verdana" w:hAnsi="Verdana"/>
          <w:b w:val="1"/>
          <w:bCs w:val="1"/>
          <w:rtl w:val="0"/>
          <w:lang w:val="sv-SE"/>
        </w:rPr>
        <w:t>rem</w:t>
      </w:r>
      <w:r>
        <w:rPr>
          <w:rStyle w:val="Ingen A"/>
          <w:rFonts w:ascii="Verdana" w:hAnsi="Verdana" w:hint="default"/>
          <w:b w:val="1"/>
          <w:bCs w:val="1"/>
          <w:rtl w:val="0"/>
          <w:lang w:val="sv-SE"/>
        </w:rPr>
        <w:t>å</w:t>
      </w:r>
      <w:r>
        <w:rPr>
          <w:rStyle w:val="Ingen A"/>
          <w:rFonts w:ascii="Verdana" w:hAnsi="Verdana"/>
          <w:b w:val="1"/>
          <w:bCs w:val="1"/>
          <w:rtl w:val="0"/>
          <w:lang w:val="sv-SE"/>
        </w:rPr>
        <w:t>l</w:t>
      </w:r>
    </w:p>
    <w:p>
      <w:pPr>
        <w:pStyle w:val="Brödtext A"/>
        <w:spacing w:after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sv-SE"/>
        </w:rPr>
        <w:t>Alla plattor som visar avst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 xml:space="preserve">ndet till green 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>r oflyttbara tillverkade f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rem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pt-PT"/>
        </w:rPr>
        <w:t>l.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widowControl w:val="0"/>
        <w:rPr>
          <w:rFonts w:ascii="Verdana" w:cs="Verdana" w:hAnsi="Verdana" w:eastAsia="Verdana"/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Beslutade av Varbergs GK:s styrelse 2024-02-15</w:t>
      </w:r>
    </w:p>
    <w:p>
      <w:pPr>
        <w:pStyle w:val="Brödtext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ödtext A"/>
        <w:spacing w:after="0"/>
        <w:rPr>
          <w:rFonts w:ascii="Verdana" w:cs="Verdana" w:hAnsi="Verdana" w:eastAsia="Verdana"/>
        </w:rPr>
      </w:pPr>
    </w:p>
    <w:p>
      <w:pPr>
        <w:pStyle w:val="Brödtext A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sv-SE"/>
        </w:rPr>
        <w:t>ljande ordningsf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reskrifter g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  <w:lang w:val="da-DK"/>
        </w:rPr>
        <w:t>ller 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sv-SE"/>
        </w:rPr>
        <w:t>r allt spel p</w:t>
      </w:r>
      <w:r>
        <w:rPr>
          <w:rFonts w:ascii="Verdana" w:hAnsi="Verdana" w:hint="default"/>
          <w:rtl w:val="0"/>
          <w:lang w:val="sv-SE"/>
        </w:rPr>
        <w:t xml:space="preserve">å </w:t>
      </w:r>
      <w:r>
        <w:rPr>
          <w:rFonts w:ascii="Verdana" w:hAnsi="Verdana"/>
          <w:rtl w:val="0"/>
          <w:lang w:val="sv-SE"/>
        </w:rPr>
        <w:t>klubben om inte annat beslutats 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da-DK"/>
        </w:rPr>
        <w:t>r en specifik t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</w:rPr>
        <w:t>vling. Tidvis kan tillf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  <w:lang w:val="sv-SE"/>
        </w:rPr>
        <w:t>lliga ordningsf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reskrifter g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  <w:lang w:val="sv-SE"/>
        </w:rPr>
        <w:t>lla och dessa ansl</w:t>
      </w:r>
      <w:r>
        <w:rPr>
          <w:rFonts w:ascii="Verdana" w:hAnsi="Verdana" w:hint="default"/>
          <w:rtl w:val="0"/>
          <w:lang w:val="sv-SE"/>
        </w:rPr>
        <w:t>å</w:t>
      </w:r>
      <w:r>
        <w:rPr>
          <w:rFonts w:ascii="Verdana" w:hAnsi="Verdana"/>
          <w:rtl w:val="0"/>
          <w:lang w:val="pt-PT"/>
        </w:rPr>
        <w:t>s.</w:t>
      </w:r>
    </w:p>
    <w:p>
      <w:pPr>
        <w:pStyle w:val="Brödtext A"/>
        <w:pBdr>
          <w:top w:val="single" w:color="e5e5e5" w:sz="4" w:space="0" w:shadow="0" w:frame="0"/>
          <w:left w:val="nil"/>
          <w:bottom w:val="nil"/>
          <w:right w:val="nil"/>
        </w:pBdr>
        <w:spacing w:after="0" w:line="240" w:lineRule="auto"/>
        <w:ind w:left="360" w:firstLine="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"http://www.golf.se/regler-och-handicap/spel-och-tavlingsinfobanken/ordningsforeskrifter/%23faq-foretrade-banpersonal"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</w:t>
      </w:r>
      <w:r>
        <w:rPr>
          <w:rFonts w:ascii="Verdana" w:hAnsi="Verdana" w:hint="default"/>
          <w:b w:val="1"/>
          <w:bCs w:val="1"/>
          <w:rtl w:val="0"/>
          <w:lang w:val="sv-SE"/>
        </w:rPr>
        <w:t>ö</w:t>
      </w:r>
      <w:r>
        <w:rPr>
          <w:rFonts w:ascii="Verdana" w:hAnsi="Verdana"/>
          <w:b w:val="1"/>
          <w:bCs w:val="1"/>
          <w:rtl w:val="0"/>
          <w:lang w:val="fr-FR"/>
        </w:rPr>
        <w:t>retr</w:t>
      </w:r>
      <w:r>
        <w:rPr>
          <w:rFonts w:ascii="Verdana" w:hAnsi="Verdana" w:hint="default"/>
          <w:b w:val="1"/>
          <w:bCs w:val="1"/>
          <w:rtl w:val="0"/>
          <w:lang w:val="sv-SE"/>
        </w:rPr>
        <w:t>ä</w:t>
      </w:r>
      <w:r>
        <w:rPr>
          <w:rFonts w:ascii="Verdana" w:hAnsi="Verdana"/>
          <w:b w:val="1"/>
          <w:bCs w:val="1"/>
          <w:rtl w:val="0"/>
          <w:lang w:val="it-IT"/>
        </w:rPr>
        <w:t>de banpersonal</w:t>
      </w:r>
      <w:r>
        <w:rPr/>
        <w:fldChar w:fldCharType="end" w:fldLock="0"/>
      </w:r>
    </w:p>
    <w:p>
      <w:pPr>
        <w:pStyle w:val="Brödtext A"/>
        <w:spacing w:after="0" w:line="240" w:lineRule="auto"/>
        <w:ind w:left="360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Banpersonal har 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fr-FR"/>
        </w:rPr>
        <w:t>retr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</w:rPr>
        <w:t>de p</w:t>
      </w:r>
      <w:r>
        <w:rPr>
          <w:rFonts w:ascii="Verdana" w:hAnsi="Verdana" w:hint="default"/>
          <w:rtl w:val="0"/>
          <w:lang w:val="sv-SE"/>
        </w:rPr>
        <w:t xml:space="preserve">å </w:t>
      </w:r>
      <w:r>
        <w:rPr>
          <w:rFonts w:ascii="Verdana" w:hAnsi="Verdana"/>
          <w:rtl w:val="0"/>
          <w:lang w:val="sv-SE"/>
        </w:rPr>
        <w:t>banan. Spelarna m</w:t>
      </w:r>
      <w:r>
        <w:rPr>
          <w:rFonts w:ascii="Verdana" w:hAnsi="Verdana" w:hint="default"/>
          <w:rtl w:val="0"/>
          <w:lang w:val="sv-SE"/>
        </w:rPr>
        <w:t>å</w:t>
      </w:r>
      <w:r>
        <w:rPr>
          <w:rFonts w:ascii="Verdana" w:hAnsi="Verdana"/>
          <w:rtl w:val="0"/>
          <w:lang w:val="it-IT"/>
        </w:rPr>
        <w:t>ste inv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  <w:lang w:val="sv-SE"/>
        </w:rPr>
        <w:t>nta klartecken fr</w:t>
      </w:r>
      <w:r>
        <w:rPr>
          <w:rFonts w:ascii="Verdana" w:hAnsi="Verdana" w:hint="default"/>
          <w:rtl w:val="0"/>
          <w:lang w:val="sv-SE"/>
        </w:rPr>
        <w:t>å</w:t>
      </w:r>
      <w:r>
        <w:rPr>
          <w:rFonts w:ascii="Verdana" w:hAnsi="Verdana"/>
          <w:rtl w:val="0"/>
          <w:lang w:val="sv-SE"/>
        </w:rPr>
        <w:t>n banpersonalen innan slaget sl</w:t>
      </w:r>
      <w:r>
        <w:rPr>
          <w:rFonts w:ascii="Verdana" w:hAnsi="Verdana" w:hint="default"/>
          <w:rtl w:val="0"/>
          <w:lang w:val="sv-SE"/>
        </w:rPr>
        <w:t>å</w:t>
      </w:r>
      <w:r>
        <w:rPr>
          <w:rFonts w:ascii="Verdana" w:hAnsi="Verdana"/>
          <w:rtl w:val="0"/>
          <w:lang w:val="pt-PT"/>
        </w:rPr>
        <w:t>s.</w:t>
      </w:r>
    </w:p>
    <w:p>
      <w:pPr>
        <w:pStyle w:val="Brödtext A"/>
        <w:pBdr>
          <w:top w:val="single" w:color="e5e5e5" w:sz="4" w:space="0" w:shadow="0" w:frame="0"/>
          <w:left w:val="nil"/>
          <w:bottom w:val="nil"/>
          <w:right w:val="nil"/>
        </w:pBdr>
        <w:spacing w:after="0" w:line="240" w:lineRule="auto"/>
        <w:ind w:left="360" w:firstLine="0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"http://www.golf.se/regler-och-handicap/spel-och-tavlingsinfobanken/ordningsforeskrifter/%23faq-mobiltelefoner-och-andra-elektroniska-apparater"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sv-SE"/>
        </w:rPr>
        <w:t>Mobiltelefoner och andra elektroniska apparater</w:t>
      </w:r>
      <w:r>
        <w:rPr/>
        <w:fldChar w:fldCharType="end" w:fldLock="0"/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  <w:lang w:val="sv-SE"/>
        </w:rPr>
        <w:t>Spelarna b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  <w:lang w:val="da-DK"/>
        </w:rPr>
        <w:t>r f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</w:rPr>
        <w:t>rs</w:t>
      </w:r>
      <w:r>
        <w:rPr>
          <w:rStyle w:val="Ingen"/>
          <w:rFonts w:ascii="Verdana" w:hAnsi="Verdana" w:hint="default"/>
          <w:rtl w:val="0"/>
          <w:lang w:val="sv-SE"/>
        </w:rPr>
        <w:t>ä</w:t>
      </w:r>
      <w:r>
        <w:rPr>
          <w:rStyle w:val="Ingen"/>
          <w:rFonts w:ascii="Verdana" w:hAnsi="Verdana"/>
          <w:rtl w:val="0"/>
          <w:lang w:val="sv-SE"/>
        </w:rPr>
        <w:t>kra sig om att mobiltelefoner och andra elektroniska apparater som medf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  <w:lang w:val="fr-FR"/>
        </w:rPr>
        <w:t>rs p</w:t>
      </w:r>
      <w:r>
        <w:rPr>
          <w:rStyle w:val="Ingen"/>
          <w:rFonts w:ascii="Verdana" w:hAnsi="Verdana" w:hint="default"/>
          <w:rtl w:val="0"/>
          <w:lang w:val="sv-SE"/>
        </w:rPr>
        <w:t xml:space="preserve">å </w:t>
      </w:r>
      <w:r>
        <w:rPr>
          <w:rStyle w:val="Ingen"/>
          <w:rFonts w:ascii="Verdana" w:hAnsi="Verdana"/>
          <w:rtl w:val="0"/>
          <w:lang w:val="sv-SE"/>
        </w:rPr>
        <w:t>banan inte st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  <w:lang w:val="sv-SE"/>
        </w:rPr>
        <w:t>r andra spelare.</w:t>
      </w:r>
    </w:p>
    <w:p>
      <w:pPr>
        <w:pStyle w:val="Brödtext A"/>
        <w:pBdr>
          <w:top w:val="single" w:color="e5e5e5" w:sz="4" w:space="0" w:shadow="0" w:frame="0"/>
          <w:left w:val="nil"/>
          <w:bottom w:val="nil"/>
          <w:right w:val="nil"/>
        </w:pBdr>
        <w:spacing w:after="0" w:line="240" w:lineRule="auto"/>
        <w:ind w:left="360" w:firstLine="0"/>
        <w:rPr>
          <w:rStyle w:val="Hyperlink.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"http://www.golf.se/regler-och-handicap/spel-och-tavlingsinfobanken/ordningsforeskrifter/%23faq-mobiltelefoner-och-andra-elektroniska-apparater"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Krattor</w:t>
      </w:r>
      <w:r>
        <w:rPr/>
        <w:fldChar w:fldCharType="end" w:fldLock="0"/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  <w:lang w:val="sv-SE"/>
        </w:rPr>
        <w:t>Hela bunkerkrattan skall ligga en bit in i bunkern d</w:t>
      </w:r>
      <w:r>
        <w:rPr>
          <w:rStyle w:val="Ingen"/>
          <w:rFonts w:ascii="Verdana" w:hAnsi="Verdana" w:hint="default"/>
          <w:rtl w:val="0"/>
          <w:lang w:val="sv-SE"/>
        </w:rPr>
        <w:t>ä</w:t>
      </w:r>
      <w:r>
        <w:rPr>
          <w:rStyle w:val="Ingen"/>
          <w:rFonts w:ascii="Verdana" w:hAnsi="Verdana"/>
          <w:rtl w:val="0"/>
          <w:lang w:val="sv-SE"/>
        </w:rPr>
        <w:t>r den minst sannolikt p</w:t>
      </w:r>
      <w:r>
        <w:rPr>
          <w:rStyle w:val="Ingen"/>
          <w:rFonts w:ascii="Verdana" w:hAnsi="Verdana" w:hint="default"/>
          <w:rtl w:val="0"/>
          <w:lang w:val="sv-SE"/>
        </w:rPr>
        <w:t>å</w:t>
      </w:r>
      <w:r>
        <w:rPr>
          <w:rStyle w:val="Ingen"/>
          <w:rFonts w:ascii="Verdana" w:hAnsi="Verdana"/>
          <w:rtl w:val="0"/>
        </w:rPr>
        <w:t>verkar spelet. B</w:t>
      </w:r>
      <w:r>
        <w:rPr>
          <w:rStyle w:val="Ingen"/>
          <w:rFonts w:ascii="Verdana" w:hAnsi="Verdana" w:hint="default"/>
          <w:rtl w:val="0"/>
          <w:lang w:val="sv-SE"/>
        </w:rPr>
        <w:t>ä</w:t>
      </w:r>
      <w:r>
        <w:rPr>
          <w:rStyle w:val="Ingen"/>
          <w:rFonts w:ascii="Verdana" w:hAnsi="Verdana"/>
          <w:rtl w:val="0"/>
          <w:lang w:val="sv-SE"/>
        </w:rPr>
        <w:t>sta placering oftast tv</w:t>
      </w:r>
      <w:r>
        <w:rPr>
          <w:rStyle w:val="Ingen"/>
          <w:rFonts w:ascii="Verdana" w:hAnsi="Verdana" w:hint="default"/>
          <w:rtl w:val="0"/>
          <w:lang w:val="sv-SE"/>
        </w:rPr>
        <w:t>ä</w:t>
      </w:r>
      <w:r>
        <w:rPr>
          <w:rStyle w:val="Ingen"/>
          <w:rFonts w:ascii="Verdana" w:hAnsi="Verdana"/>
          <w:rtl w:val="0"/>
          <w:lang w:val="sv-SE"/>
        </w:rPr>
        <w:t xml:space="preserve">rs spelriktningen dvs. </w:t>
      </w:r>
      <w:r>
        <w:rPr>
          <w:rStyle w:val="Ingen"/>
          <w:rFonts w:ascii="Verdana" w:hAnsi="Verdana" w:hint="default"/>
          <w:rtl w:val="0"/>
          <w:lang w:val="sv-SE"/>
        </w:rPr>
        <w:t>”</w:t>
      </w:r>
      <w:r>
        <w:rPr>
          <w:rStyle w:val="Ingen"/>
          <w:rFonts w:ascii="Verdana" w:hAnsi="Verdana"/>
          <w:b w:val="1"/>
          <w:bCs w:val="1"/>
          <w:rtl w:val="0"/>
          <w:lang w:val="da-DK"/>
        </w:rPr>
        <w:t>kammen</w:t>
      </w:r>
      <w:r>
        <w:rPr>
          <w:rStyle w:val="Ingen"/>
          <w:rFonts w:ascii="Verdana" w:hAnsi="Verdana" w:hint="default"/>
          <w:rtl w:val="0"/>
          <w:lang w:val="sv-SE"/>
        </w:rPr>
        <w:t xml:space="preserve">” </w:t>
      </w:r>
      <w:r>
        <w:rPr>
          <w:rStyle w:val="Ingen"/>
          <w:rFonts w:ascii="Verdana" w:hAnsi="Verdana"/>
          <w:rtl w:val="0"/>
        </w:rPr>
        <w:t>i h</w:t>
      </w:r>
      <w:r>
        <w:rPr>
          <w:rStyle w:val="Ingen"/>
          <w:rFonts w:ascii="Verdana" w:hAnsi="Verdana" w:hint="default"/>
          <w:rtl w:val="0"/>
          <w:lang w:val="sv-SE"/>
        </w:rPr>
        <w:t>å</w:t>
      </w:r>
      <w:r>
        <w:rPr>
          <w:rStyle w:val="Ingen"/>
          <w:rFonts w:ascii="Verdana" w:hAnsi="Verdana"/>
          <w:rtl w:val="0"/>
        </w:rPr>
        <w:t>lets spelriktning.</w:t>
      </w:r>
    </w:p>
    <w:p>
      <w:pPr>
        <w:pStyle w:val="Brödtext A"/>
        <w:spacing w:after="0" w:line="240" w:lineRule="auto"/>
        <w:ind w:left="360" w:firstLine="0"/>
      </w:pPr>
    </w:p>
    <w:p>
      <w:pPr>
        <w:pStyle w:val="Brödtext A"/>
        <w:spacing w:after="0" w:line="240" w:lineRule="auto"/>
        <w:ind w:left="360" w:firstLine="0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"http://www.golf.se/regler-och-handicap/spel-och-tavlingsinfobanken/ordningsforeskrifter/%23faq-ringklocka-pa-hal"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sv-SE"/>
        </w:rPr>
        <w:t>Ringklocka p</w:t>
      </w:r>
      <w:r>
        <w:rPr>
          <w:rStyle w:val="Hyperlink.1"/>
          <w:rtl w:val="0"/>
          <w:lang w:val="sv-SE"/>
        </w:rPr>
        <w:t xml:space="preserve">å </w:t>
      </w:r>
      <w:r>
        <w:rPr>
          <w:rStyle w:val="Hyperlink.0"/>
          <w:rtl w:val="0"/>
        </w:rPr>
        <w:t>h</w:t>
      </w:r>
      <w:r>
        <w:rPr>
          <w:rStyle w:val="Hyperlink.1"/>
          <w:rtl w:val="0"/>
          <w:lang w:val="sv-SE"/>
        </w:rPr>
        <w:t>å</w:t>
      </w:r>
      <w:r>
        <w:rPr>
          <w:rStyle w:val="Hyperlink.0"/>
          <w:rtl w:val="0"/>
        </w:rPr>
        <w:t>l</w:t>
      </w:r>
      <w:r>
        <w:rPr/>
        <w:fldChar w:fldCharType="end" w:fldLock="0"/>
      </w:r>
      <w:r>
        <w:rPr>
          <w:rStyle w:val="Hyperlink.0"/>
          <w:rtl w:val="0"/>
        </w:rPr>
        <w:t xml:space="preserve"> 15</w:t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</w:rPr>
        <w:t>P</w:t>
      </w:r>
      <w:r>
        <w:rPr>
          <w:rStyle w:val="Ingen"/>
          <w:rFonts w:ascii="Verdana" w:hAnsi="Verdana" w:hint="default"/>
          <w:rtl w:val="0"/>
          <w:lang w:val="sv-SE"/>
        </w:rPr>
        <w:t xml:space="preserve">å </w:t>
      </w:r>
      <w:r>
        <w:rPr>
          <w:rStyle w:val="Ingen"/>
          <w:rFonts w:ascii="Verdana" w:hAnsi="Verdana"/>
          <w:rtl w:val="0"/>
        </w:rPr>
        <w:t>h</w:t>
      </w:r>
      <w:r>
        <w:rPr>
          <w:rStyle w:val="Ingen"/>
          <w:rFonts w:ascii="Verdana" w:hAnsi="Verdana" w:hint="default"/>
          <w:rtl w:val="0"/>
          <w:lang w:val="sv-SE"/>
        </w:rPr>
        <w:t>å</w:t>
      </w:r>
      <w:r>
        <w:rPr>
          <w:rStyle w:val="Ingen"/>
          <w:rFonts w:ascii="Verdana" w:hAnsi="Verdana"/>
          <w:rtl w:val="0"/>
          <w:lang w:val="it-IT"/>
        </w:rPr>
        <w:t xml:space="preserve">l 15 </w:t>
      </w:r>
      <w:r>
        <w:rPr>
          <w:rStyle w:val="Ingen"/>
          <w:rFonts w:ascii="Verdana" w:hAnsi="Verdana" w:hint="default"/>
          <w:rtl w:val="0"/>
          <w:lang w:val="sv-SE"/>
        </w:rPr>
        <w:t>ä</w:t>
      </w:r>
      <w:r>
        <w:rPr>
          <w:rStyle w:val="Ingen"/>
          <w:rFonts w:ascii="Verdana" w:hAnsi="Verdana"/>
          <w:rtl w:val="0"/>
        </w:rPr>
        <w:t>r det f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  <w:lang w:val="sv-SE"/>
        </w:rPr>
        <w:t>rbjudet att spela fr</w:t>
      </w:r>
      <w:r>
        <w:rPr>
          <w:rStyle w:val="Ingen"/>
          <w:rFonts w:ascii="Verdana" w:hAnsi="Verdana" w:hint="default"/>
          <w:rtl w:val="0"/>
          <w:lang w:val="sv-SE"/>
        </w:rPr>
        <w:t>å</w:t>
      </w:r>
      <w:r>
        <w:rPr>
          <w:rStyle w:val="Ingen"/>
          <w:rFonts w:ascii="Verdana" w:hAnsi="Verdana"/>
          <w:rtl w:val="0"/>
          <w:lang w:val="sv-SE"/>
        </w:rPr>
        <w:t>n tee innan ringklockan h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  <w:lang w:val="pt-PT"/>
        </w:rPr>
        <w:t>rts.</w:t>
      </w:r>
    </w:p>
    <w:p>
      <w:pPr>
        <w:pStyle w:val="Brödtext A"/>
        <w:pBdr>
          <w:top w:val="single" w:color="e5e5e5" w:sz="4" w:space="0" w:shadow="0" w:frame="0"/>
          <w:left w:val="nil"/>
          <w:bottom w:val="nil"/>
          <w:right w:val="nil"/>
        </w:pBdr>
        <w:spacing w:after="0" w:line="240" w:lineRule="auto"/>
        <w:ind w:left="360" w:firstLine="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"http://www.golf.se/regler-och-handicap/spel-och-tavlingsinfobanken/ordningsforeskrifter/%23faq-mobiltelefoner-och-andra-elektroniska-apparater"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Avst</w:t>
      </w:r>
      <w:r>
        <w:rPr>
          <w:rStyle w:val="Hyperlink.1"/>
          <w:rtl w:val="0"/>
          <w:lang w:val="sv-SE"/>
        </w:rPr>
        <w:t>å</w:t>
      </w:r>
      <w:r>
        <w:rPr>
          <w:rStyle w:val="Hyperlink.0"/>
          <w:rtl w:val="0"/>
        </w:rPr>
        <w:t>ndsmarkeringar</w:t>
      </w:r>
      <w:r>
        <w:rPr/>
        <w:fldChar w:fldCharType="end" w:fldLock="0"/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  <w:lang w:val="sv-SE"/>
        </w:rPr>
        <w:t>Samtliga avst</w:t>
      </w:r>
      <w:r>
        <w:rPr>
          <w:rStyle w:val="Ingen"/>
          <w:rFonts w:ascii="Verdana" w:hAnsi="Verdana" w:hint="default"/>
          <w:rtl w:val="0"/>
          <w:lang w:val="sv-SE"/>
        </w:rPr>
        <w:t>å</w:t>
      </w:r>
      <w:r>
        <w:rPr>
          <w:rStyle w:val="Ingen"/>
          <w:rFonts w:ascii="Verdana" w:hAnsi="Verdana"/>
          <w:rtl w:val="0"/>
        </w:rPr>
        <w:t>ndsmarkeringar g</w:t>
      </w:r>
      <w:r>
        <w:rPr>
          <w:rStyle w:val="Ingen"/>
          <w:rFonts w:ascii="Verdana" w:hAnsi="Verdana" w:hint="default"/>
          <w:rtl w:val="0"/>
          <w:lang w:val="sv-SE"/>
        </w:rPr>
        <w:t>ä</w:t>
      </w:r>
      <w:r>
        <w:rPr>
          <w:rStyle w:val="Ingen"/>
          <w:rFonts w:ascii="Verdana" w:hAnsi="Verdana"/>
          <w:rtl w:val="0"/>
        </w:rPr>
        <w:t>ller till mitten av green.</w:t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</w:rPr>
        <w:t>Svart-Gula pinnar 150m.</w:t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  <w:lang w:val="en-US"/>
        </w:rPr>
        <w:t>Plattor: Vit 200 meter, Gul 150 meter, R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  <w:lang w:val="sv-SE"/>
        </w:rPr>
        <w:t>d 100 meter och Bl</w:t>
      </w:r>
      <w:r>
        <w:rPr>
          <w:rStyle w:val="Ingen"/>
          <w:rFonts w:ascii="Verdana" w:hAnsi="Verdana" w:hint="default"/>
          <w:rtl w:val="0"/>
          <w:lang w:val="sv-SE"/>
        </w:rPr>
        <w:t xml:space="preserve">å </w:t>
      </w:r>
      <w:r>
        <w:rPr>
          <w:rStyle w:val="Ingen"/>
          <w:rFonts w:ascii="Verdana" w:hAnsi="Verdana"/>
          <w:rtl w:val="0"/>
        </w:rPr>
        <w:t>50 meter.</w:t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</w:p>
    <w:p>
      <w:pPr>
        <w:pStyle w:val="Brödtext A"/>
        <w:spacing w:after="0" w:line="240" w:lineRule="auto"/>
        <w:ind w:left="360" w:firstLine="0"/>
        <w:rPr>
          <w:rStyle w:val="Hyperlink.0"/>
        </w:rPr>
      </w:pPr>
      <w:r>
        <w:rPr>
          <w:rStyle w:val="Hyperlink.1"/>
          <w:rtl w:val="0"/>
          <w:lang w:val="sv-SE"/>
        </w:rPr>
        <w:t>Ö</w:t>
      </w:r>
      <w:r>
        <w:rPr>
          <w:rStyle w:val="Hyperlink.0"/>
          <w:rtl w:val="0"/>
        </w:rPr>
        <w:t>vning f</w:t>
      </w:r>
      <w:r>
        <w:rPr>
          <w:rStyle w:val="Hyperlink.1"/>
          <w:rtl w:val="0"/>
          <w:lang w:val="sv-SE"/>
        </w:rPr>
        <w:t>ö</w:t>
      </w:r>
      <w:r>
        <w:rPr>
          <w:rStyle w:val="Ingen"/>
          <w:rFonts w:ascii="Verdana" w:hAnsi="Verdana"/>
          <w:b w:val="1"/>
          <w:bCs w:val="1"/>
          <w:rtl w:val="0"/>
          <w:lang w:val="nl-NL"/>
        </w:rPr>
        <w:t>re rond</w:t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  <w:lang w:val="sv-SE"/>
        </w:rPr>
        <w:t>Till</w:t>
      </w:r>
      <w:r>
        <w:rPr>
          <w:rStyle w:val="Ingen"/>
          <w:rFonts w:ascii="Verdana" w:hAnsi="Verdana" w:hint="default"/>
          <w:rtl w:val="0"/>
          <w:lang w:val="sv-SE"/>
        </w:rPr>
        <w:t>å</w:t>
      </w:r>
      <w:r>
        <w:rPr>
          <w:rStyle w:val="Ingen"/>
          <w:rFonts w:ascii="Verdana" w:hAnsi="Verdana"/>
          <w:rtl w:val="0"/>
          <w:lang w:val="da-DK"/>
        </w:rPr>
        <w:t xml:space="preserve">tet med 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</w:rPr>
        <w:t>vning p</w:t>
      </w:r>
      <w:r>
        <w:rPr>
          <w:rStyle w:val="Ingen"/>
          <w:rFonts w:ascii="Verdana" w:hAnsi="Verdana" w:hint="default"/>
          <w:rtl w:val="0"/>
          <w:lang w:val="sv-SE"/>
        </w:rPr>
        <w:t>å ö</w:t>
      </w:r>
      <w:r>
        <w:rPr>
          <w:rStyle w:val="Ingen"/>
          <w:rFonts w:ascii="Verdana" w:hAnsi="Verdana"/>
          <w:rtl w:val="0"/>
          <w:lang w:val="sv-SE"/>
        </w:rPr>
        <w:t>vningsgreen och omr</w:t>
      </w:r>
      <w:r>
        <w:rPr>
          <w:rStyle w:val="Ingen"/>
          <w:rFonts w:ascii="Verdana" w:hAnsi="Verdana" w:hint="default"/>
          <w:rtl w:val="0"/>
          <w:lang w:val="sv-SE"/>
        </w:rPr>
        <w:t>å</w:t>
      </w:r>
      <w:r>
        <w:rPr>
          <w:rStyle w:val="Ingen"/>
          <w:rFonts w:ascii="Verdana" w:hAnsi="Verdana"/>
          <w:rtl w:val="0"/>
          <w:lang w:val="da-DK"/>
        </w:rPr>
        <w:t>det n</w:t>
      </w:r>
      <w:r>
        <w:rPr>
          <w:rStyle w:val="Ingen"/>
          <w:rFonts w:ascii="Verdana" w:hAnsi="Verdana" w:hint="default"/>
          <w:rtl w:val="0"/>
          <w:lang w:val="sv-SE"/>
        </w:rPr>
        <w:t>ä</w:t>
      </w:r>
      <w:r>
        <w:rPr>
          <w:rStyle w:val="Ingen"/>
          <w:rFonts w:ascii="Verdana" w:hAnsi="Verdana"/>
          <w:rtl w:val="0"/>
        </w:rPr>
        <w:t xml:space="preserve">ra anslutning 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</w:rPr>
        <w:t>vningsgreen bakom klubbhuset.</w:t>
      </w:r>
    </w:p>
    <w:p>
      <w:pPr>
        <w:pStyle w:val="Brödtext A"/>
        <w:shd w:val="clear" w:color="auto" w:fill="ffffff"/>
        <w:spacing w:after="80" w:line="138" w:lineRule="atLeast"/>
        <w:ind w:firstLine="360"/>
        <w:rPr>
          <w:rStyle w:val="Ingen"/>
          <w:rFonts w:ascii="Verdana" w:cs="Verdana" w:hAnsi="Verdana" w:eastAsia="Verdana"/>
          <w:b w:val="1"/>
          <w:bCs w:val="1"/>
        </w:rPr>
      </w:pPr>
    </w:p>
    <w:tbl>
      <w:tblPr>
        <w:tblW w:w="90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23"/>
        <w:gridCol w:w="3017"/>
        <w:gridCol w:w="3012"/>
      </w:tblGrid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Banmarkering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Inneb</w:t>
            </w:r>
            <w:r>
              <w:rPr>
                <w:rStyle w:val="Ingen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rd</w:t>
            </w:r>
            <w:r>
              <w:rPr>
                <w:rStyle w:val="Ingen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Regel (h</w:t>
            </w:r>
            <w:r>
              <w:rPr>
                <w:rStyle w:val="Ingen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 xml:space="preserve">nvisning i </w:t>
            </w:r>
            <w:r>
              <w:rPr>
                <w:rStyle w:val="Ingen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sv-SE"/>
              </w:rPr>
              <w:t>”</w:t>
            </w: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Regler f</w:t>
            </w:r>
            <w:r>
              <w:rPr>
                <w:rStyle w:val="Ingen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r Golfspel)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Vit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Out of bounds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18.2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Gul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Pliktomr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de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R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d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Pliktomr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de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Bl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å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Mark Under Arbete (MUA)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16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Vilken som helst av f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rgerna ovan med gr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n topp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Spelf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 xml:space="preserve">rbudzon 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16</w:t>
            </w:r>
          </w:p>
        </w:tc>
      </w:tr>
    </w:tbl>
    <w:p>
      <w:pPr>
        <w:pStyle w:val="Brödtext A"/>
        <w:widowControl w:val="0"/>
        <w:spacing w:after="80" w:line="240" w:lineRule="auto"/>
        <w:ind w:left="108" w:hanging="108"/>
        <w:rPr>
          <w:rStyle w:val="Ingen"/>
          <w:rFonts w:ascii="Verdana" w:cs="Verdana" w:hAnsi="Verdana" w:eastAsia="Verdana"/>
          <w:b w:val="1"/>
          <w:bCs w:val="1"/>
        </w:rPr>
      </w:pPr>
    </w:p>
    <w:p>
      <w:pPr>
        <w:pStyle w:val="Brödtext A"/>
        <w:widowControl w:val="0"/>
        <w:spacing w:after="80" w:line="240" w:lineRule="auto"/>
      </w:pPr>
      <w:r>
        <w:rPr>
          <w:rStyle w:val="Ingen"/>
          <w:rFonts w:ascii="Verdana" w:cs="Verdana" w:hAnsi="Verdana" w:eastAsia="Verdana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678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Calibri Light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823b0b" w:sz="24" w:space="0" w:shadow="0" w:frame="0"/>
        <w:left w:val="nil"/>
        <w:bottom w:val="nil"/>
        <w:right w:val="nil"/>
      </w:pBdr>
      <w:tabs>
        <w:tab w:val="right" w:pos="9046"/>
        <w:tab w:val="clear" w:pos="9072"/>
      </w:tabs>
    </w:pPr>
    <w:r>
      <w:rPr>
        <w:rFonts w:ascii="Calibri Light" w:hAnsi="Calibri Light"/>
        <w:rtl w:val="0"/>
        <w:lang w:val="sv-SE"/>
      </w:rPr>
      <w:t>Godk</w:t>
    </w:r>
    <w:r>
      <w:rPr>
        <w:rFonts w:ascii="Calibri Light" w:hAnsi="Calibri Light" w:hint="default"/>
        <w:rtl w:val="0"/>
        <w:lang w:val="sv-SE"/>
      </w:rPr>
      <w:t>ä</w:t>
    </w:r>
    <w:r>
      <w:rPr>
        <w:rFonts w:ascii="Calibri Light" w:hAnsi="Calibri Light"/>
        <w:rtl w:val="0"/>
        <w:lang w:val="sv-SE"/>
      </w:rPr>
      <w:t>nd SGF Halland 2024-02-18</w:t>
      <w:tab/>
      <w:tab/>
      <w:t xml:space="preserve">Sida </w:t>
    </w:r>
    <w:r>
      <w:rPr>
        <w:rStyle w:val="Ingen A"/>
      </w:rPr>
      <w:fldChar w:fldCharType="begin" w:fldLock="0"/>
    </w:r>
    <w:r>
      <w:rPr>
        <w:rStyle w:val="Ingen A"/>
      </w:rPr>
      <w:instrText xml:space="preserve"> PAGE </w:instrText>
    </w:r>
    <w:r>
      <w:rPr>
        <w:rStyle w:val="Ingen A"/>
      </w:rPr>
      <w:fldChar w:fldCharType="separate" w:fldLock="0"/>
    </w:r>
    <w:r>
      <w:rPr>
        <w:rStyle w:val="Ingen A"/>
      </w:rPr>
    </w:r>
    <w:r>
      <w:rPr>
        <w:rStyle w:val="Ingen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851534</wp:posOffset>
          </wp:positionH>
          <wp:positionV relativeFrom="page">
            <wp:posOffset>422910</wp:posOffset>
          </wp:positionV>
          <wp:extent cx="1229360" cy="1235075"/>
          <wp:effectExtent l="0" t="0" r="0" b="0"/>
          <wp:wrapNone/>
          <wp:docPr id="1073741825" name="officeArt object" descr="http://www.varbergsgk.se/ui/img/logo.png">
            <a:hlinkClick r:id="rId1" invalidUrl="" action="" tgtFrame="" tooltip="" history="1" highlightClick="0" endSnd="0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varbergsgk.se/ui/img/logo.png" descr="http://www.varbergsgk.se/ui/img/logo.png">
                    <a:hlinkClick r:id="rId1" invalidUrl="" action="" tgtFrame="" tooltip="" history="1" highlightClick="0" endSnd="0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1235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rödtext A"/>
      <w:tabs>
        <w:tab w:val="center" w:pos="5103"/>
      </w:tabs>
      <w:spacing w:after="0"/>
      <w:rPr>
        <w:rFonts w:ascii="Garamond" w:cs="Garamond" w:hAnsi="Garamond" w:eastAsia="Garamond"/>
        <w:b w:val="1"/>
        <w:bCs w:val="1"/>
        <w:sz w:val="48"/>
        <w:szCs w:val="48"/>
      </w:rPr>
    </w:pPr>
    <w:r>
      <w:rPr>
        <w:rFonts w:ascii="Garamond" w:hAnsi="Garamond"/>
        <w:b w:val="1"/>
        <w:bCs w:val="1"/>
        <w:sz w:val="48"/>
        <w:szCs w:val="48"/>
        <w:rtl w:val="0"/>
      </w:rPr>
      <w:tab/>
      <w:t xml:space="preserve">Lokala Regler </w:t>
    </w:r>
    <w:r>
      <w:rPr>
        <w:rFonts w:ascii="Garamond" w:hAnsi="Garamond" w:hint="default"/>
        <w:b w:val="1"/>
        <w:bCs w:val="1"/>
        <w:sz w:val="48"/>
        <w:szCs w:val="48"/>
        <w:rtl w:val="0"/>
        <w:lang w:val="sv-SE"/>
      </w:rPr>
      <w:t>Ö</w:t>
    </w:r>
    <w:r>
      <w:rPr>
        <w:rFonts w:ascii="Garamond" w:hAnsi="Garamond"/>
        <w:b w:val="1"/>
        <w:bCs w:val="1"/>
        <w:sz w:val="48"/>
        <w:szCs w:val="48"/>
        <w:rtl w:val="0"/>
      </w:rPr>
      <w:t>stra banan</w:t>
    </w:r>
  </w:p>
  <w:p>
    <w:pPr>
      <w:pStyle w:val="Brödtext A"/>
      <w:tabs>
        <w:tab w:val="center" w:pos="5103"/>
      </w:tabs>
      <w:spacing w:after="0"/>
    </w:pPr>
    <w:r>
      <w:rPr>
        <w:rFonts w:ascii="Garamond" w:cs="Garamond" w:hAnsi="Garamond" w:eastAsia="Garamond"/>
        <w:b w:val="1"/>
        <w:bCs w:val="1"/>
        <w:sz w:val="48"/>
        <w:szCs w:val="48"/>
        <w:rtl w:val="0"/>
      </w:rPr>
      <w:tab/>
      <w:t>Varbergs GK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65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1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97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lowerLetter"/>
      <w:suff w:val="nothing"/>
      <w:lvlText w:val="%1)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04"/>
        </w:tabs>
        <w:ind w:left="113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724"/>
        </w:tabs>
        <w:ind w:left="1852" w:hanging="3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444"/>
        </w:tabs>
        <w:ind w:left="257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164"/>
        </w:tabs>
        <w:ind w:left="329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884"/>
        </w:tabs>
        <w:ind w:left="4012" w:hanging="3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604"/>
        </w:tabs>
        <w:ind w:left="473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324"/>
        </w:tabs>
        <w:ind w:left="545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044"/>
        </w:tabs>
        <w:ind w:left="6172" w:hanging="3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65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1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97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94" w:hanging="29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9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640" w:hanging="14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9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9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800" w:hanging="14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9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9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5960" w:hanging="14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Ingen A">
    <w:name w:val="Ingen A"/>
  </w:style>
  <w:style w:type="character" w:styleId="Hyperlink.0">
    <w:name w:val="Hyperlink.0"/>
    <w:rPr>
      <w:rFonts w:ascii="Verdana" w:hAnsi="Verdana"/>
      <w:b w:val="1"/>
      <w:b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4"/>
      </w:numPr>
    </w:pPr>
  </w:style>
  <w:style w:type="numbering" w:styleId="Importerade stilen 3">
    <w:name w:val="Importerade stilen 3"/>
    <w:pPr>
      <w:numPr>
        <w:numId w:val="6"/>
      </w:numPr>
    </w:p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rFonts w:ascii="Verdana" w:cs="Verdana" w:hAnsi="Verdana" w:eastAsia="Verdana"/>
      <w:b w:val="1"/>
      <w:bCs w:val="1"/>
      <w:lang w:val="sv-SE"/>
    </w:rPr>
  </w:style>
  <w:style w:type="character" w:styleId="Hyperlink.2">
    <w:name w:val="Hyperlink.2"/>
    <w:basedOn w:val="Ingen"/>
    <w:next w:val="Hyperlink.2"/>
    <w:rPr>
      <w:rFonts w:ascii="Verdana" w:cs="Verdana" w:hAnsi="Verdana" w:eastAsia="Verdana"/>
      <w:b w:val="1"/>
      <w:bCs w:val="1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varbergsgk.se/medlem" TargetMode="External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